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112" w:rsidRPr="003A3112" w:rsidRDefault="003A3112" w:rsidP="003A3112">
      <w:pPr>
        <w:spacing w:after="150" w:line="240" w:lineRule="auto"/>
        <w:jc w:val="center"/>
        <w:rPr>
          <w:rFonts w:ascii="Times New Roman" w:eastAsia="Times New Roman" w:hAnsi="Times New Roman" w:cs="Times New Roman"/>
          <w:color w:val="666666"/>
          <w:sz w:val="24"/>
          <w:szCs w:val="24"/>
          <w:shd w:val="clear" w:color="auto" w:fill="FFFFFF"/>
        </w:rPr>
      </w:pPr>
      <w:r w:rsidRPr="003A3112">
        <w:rPr>
          <w:rFonts w:ascii="Lucida Sans Unicode" w:eastAsia="Times New Roman" w:hAnsi="Lucida Sans Unicode" w:cs="Lucida Sans Unicode"/>
          <w:color w:val="666666"/>
          <w:sz w:val="18"/>
          <w:szCs w:val="18"/>
          <w:shd w:val="clear" w:color="auto" w:fill="FFFFFF"/>
        </w:rPr>
        <w:br/>
      </w:r>
      <w:proofErr w:type="spellStart"/>
      <w:r w:rsidRPr="003A3112">
        <w:rPr>
          <w:rFonts w:ascii="Times New Roman" w:eastAsia="Times New Roman" w:hAnsi="Times New Roman" w:cs="Times New Roman"/>
          <w:color w:val="666666"/>
          <w:sz w:val="24"/>
          <w:szCs w:val="24"/>
          <w:shd w:val="clear" w:color="auto" w:fill="FFFFFF"/>
        </w:rPr>
        <w:t>Gatekeeping</w:t>
      </w:r>
      <w:proofErr w:type="spellEnd"/>
      <w:r w:rsidRPr="003A3112">
        <w:rPr>
          <w:rFonts w:ascii="Times New Roman" w:eastAsia="Times New Roman" w:hAnsi="Times New Roman" w:cs="Times New Roman"/>
          <w:color w:val="666666"/>
          <w:sz w:val="24"/>
          <w:szCs w:val="24"/>
          <w:shd w:val="clear" w:color="auto" w:fill="FFFFFF"/>
        </w:rPr>
        <w:t xml:space="preserve"> Theory </w:t>
      </w:r>
    </w:p>
    <w:p w:rsidR="003A3112" w:rsidRPr="003A3112" w:rsidRDefault="003A3112" w:rsidP="003A3112">
      <w:pPr>
        <w:shd w:val="clear" w:color="auto" w:fill="FFFFFF"/>
        <w:spacing w:after="0" w:line="240" w:lineRule="auto"/>
        <w:rPr>
          <w:rFonts w:ascii="Lucida Sans Unicode" w:eastAsia="Times New Roman" w:hAnsi="Lucida Sans Unicode" w:cs="Lucida Sans Unicode"/>
          <w:color w:val="666666"/>
          <w:sz w:val="20"/>
          <w:szCs w:val="20"/>
        </w:rPr>
      </w:pPr>
      <w:r w:rsidRPr="003A3112">
        <w:rPr>
          <w:rFonts w:ascii="Lucida Sans Unicode" w:eastAsia="Times New Roman" w:hAnsi="Lucida Sans Unicode" w:cs="Lucida Sans Unicode"/>
          <w:color w:val="000000"/>
          <w:sz w:val="24"/>
          <w:szCs w:val="24"/>
        </w:rPr>
        <w:t xml:space="preserve">Kurt </w:t>
      </w:r>
      <w:proofErr w:type="spellStart"/>
      <w:r w:rsidRPr="003A3112">
        <w:rPr>
          <w:rFonts w:ascii="Lucida Sans Unicode" w:eastAsia="Times New Roman" w:hAnsi="Lucida Sans Unicode" w:cs="Lucida Sans Unicode"/>
          <w:color w:val="000000"/>
          <w:sz w:val="24"/>
          <w:szCs w:val="24"/>
        </w:rPr>
        <w:t>Lewin</w:t>
      </w:r>
      <w:proofErr w:type="spellEnd"/>
      <w:r w:rsidRPr="003A3112">
        <w:rPr>
          <w:rFonts w:ascii="Lucida Sans Unicode" w:eastAsia="Times New Roman" w:hAnsi="Lucida Sans Unicode" w:cs="Lucida Sans Unicode"/>
          <w:color w:val="000000"/>
          <w:sz w:val="24"/>
          <w:szCs w:val="24"/>
        </w:rPr>
        <w:t xml:space="preserve">, a German psychologist, developed the word </w:t>
      </w:r>
      <w:proofErr w:type="spellStart"/>
      <w:r w:rsidRPr="003A3112">
        <w:rPr>
          <w:rFonts w:ascii="Lucida Sans Unicode" w:eastAsia="Times New Roman" w:hAnsi="Lucida Sans Unicode" w:cs="Lucida Sans Unicode"/>
          <w:color w:val="000000"/>
          <w:sz w:val="24"/>
          <w:szCs w:val="24"/>
        </w:rPr>
        <w:t>gatekeeping</w:t>
      </w:r>
      <w:proofErr w:type="spellEnd"/>
      <w:r w:rsidRPr="003A3112">
        <w:rPr>
          <w:rFonts w:ascii="Lucida Sans Unicode" w:eastAsia="Times New Roman" w:hAnsi="Lucida Sans Unicode" w:cs="Lucida Sans Unicode"/>
          <w:color w:val="000000"/>
          <w:sz w:val="24"/>
          <w:szCs w:val="24"/>
        </w:rPr>
        <w:t xml:space="preserve">.  The theory of channels and gatekeepers was introduced in </w:t>
      </w:r>
      <w:proofErr w:type="spellStart"/>
      <w:r w:rsidRPr="003A3112">
        <w:rPr>
          <w:rFonts w:ascii="Lucida Sans Unicode" w:eastAsia="Times New Roman" w:hAnsi="Lucida Sans Unicode" w:cs="Lucida Sans Unicode"/>
          <w:color w:val="000000"/>
          <w:sz w:val="24"/>
          <w:szCs w:val="24"/>
        </w:rPr>
        <w:t>Lewin's</w:t>
      </w:r>
      <w:proofErr w:type="spellEnd"/>
      <w:r w:rsidRPr="003A3112">
        <w:rPr>
          <w:rFonts w:ascii="Lucida Sans Unicode" w:eastAsia="Times New Roman" w:hAnsi="Lucida Sans Unicode" w:cs="Lucida Sans Unicode"/>
          <w:color w:val="000000"/>
          <w:sz w:val="24"/>
          <w:szCs w:val="24"/>
        </w:rPr>
        <w:t xml:space="preserve"> Field Theory of Social Science in 1951.  </w:t>
      </w:r>
      <w:proofErr w:type="spellStart"/>
      <w:r w:rsidRPr="003A3112">
        <w:rPr>
          <w:rFonts w:ascii="Lucida Sans Unicode" w:eastAsia="Times New Roman" w:hAnsi="Lucida Sans Unicode" w:cs="Lucida Sans Unicode"/>
          <w:color w:val="000000"/>
          <w:sz w:val="24"/>
          <w:szCs w:val="24"/>
        </w:rPr>
        <w:t>Lewin's</w:t>
      </w:r>
      <w:proofErr w:type="spellEnd"/>
      <w:r w:rsidRPr="003A3112">
        <w:rPr>
          <w:rFonts w:ascii="Lucida Sans Unicode" w:eastAsia="Times New Roman" w:hAnsi="Lucida Sans Unicode" w:cs="Lucida Sans Unicode"/>
          <w:color w:val="000000"/>
          <w:sz w:val="24"/>
          <w:szCs w:val="24"/>
        </w:rPr>
        <w:t xml:space="preserve"> theory was based on food. </w:t>
      </w:r>
      <w:proofErr w:type="spellStart"/>
      <w:r w:rsidRPr="003A3112">
        <w:rPr>
          <w:rFonts w:ascii="Lucida Sans Unicode" w:eastAsia="Times New Roman" w:hAnsi="Lucida Sans Unicode" w:cs="Lucida Sans Unicode"/>
          <w:color w:val="000000"/>
          <w:sz w:val="24"/>
          <w:szCs w:val="24"/>
        </w:rPr>
        <w:t>Lewin</w:t>
      </w:r>
      <w:proofErr w:type="spellEnd"/>
      <w:r w:rsidRPr="003A3112">
        <w:rPr>
          <w:rFonts w:ascii="Lucida Sans Unicode" w:eastAsia="Times New Roman" w:hAnsi="Lucida Sans Unicode" w:cs="Lucida Sans Unicode"/>
          <w:color w:val="000000"/>
          <w:sz w:val="24"/>
          <w:szCs w:val="24"/>
        </w:rPr>
        <w:t xml:space="preserve"> recognized that for food to go from a store or a garden to the dining table, there were various decision-making processes it had to pass on the way there.  Entering or not entering a channel and moving from one section of a channel to another </w:t>
      </w:r>
      <w:proofErr w:type="gramStart"/>
      <w:r w:rsidRPr="003A3112">
        <w:rPr>
          <w:rFonts w:ascii="Lucida Sans Unicode" w:eastAsia="Times New Roman" w:hAnsi="Lucida Sans Unicode" w:cs="Lucida Sans Unicode"/>
          <w:color w:val="000000"/>
          <w:sz w:val="24"/>
          <w:szCs w:val="24"/>
        </w:rPr>
        <w:t>is</w:t>
      </w:r>
      <w:proofErr w:type="gramEnd"/>
      <w:r w:rsidRPr="003A3112">
        <w:rPr>
          <w:rFonts w:ascii="Lucida Sans Unicode" w:eastAsia="Times New Roman" w:hAnsi="Lucida Sans Unicode" w:cs="Lucida Sans Unicode"/>
          <w:color w:val="000000"/>
          <w:sz w:val="24"/>
          <w:szCs w:val="24"/>
        </w:rPr>
        <w:t xml:space="preserve"> affected by a ‘gatekeeper’”. The gatekeeper in this case was typically the housewife, or sometimes a maid in more affluent households. </w:t>
      </w:r>
      <w:proofErr w:type="spellStart"/>
      <w:r w:rsidRPr="003A3112">
        <w:rPr>
          <w:rFonts w:ascii="Lucida Sans Unicode" w:eastAsia="Times New Roman" w:hAnsi="Lucida Sans Unicode" w:cs="Lucida Sans Unicode"/>
          <w:color w:val="000000"/>
          <w:sz w:val="24"/>
          <w:szCs w:val="24"/>
        </w:rPr>
        <w:t>Lewin’s</w:t>
      </w:r>
      <w:proofErr w:type="spellEnd"/>
      <w:r w:rsidRPr="003A3112">
        <w:rPr>
          <w:rFonts w:ascii="Lucida Sans Unicode" w:eastAsia="Times New Roman" w:hAnsi="Lucida Sans Unicode" w:cs="Lucida Sans Unicode"/>
          <w:color w:val="000000"/>
          <w:sz w:val="24"/>
          <w:szCs w:val="24"/>
        </w:rPr>
        <w:t xml:space="preserve"> research demonstrated that not all members of a family have equal weight in making household food decisions, and that the wife, who typically shops for and prepares the food controls the gates, based on a variety of considerations.</w:t>
      </w:r>
    </w:p>
    <w:p w:rsidR="003A3112" w:rsidRPr="003A3112" w:rsidRDefault="003A3112" w:rsidP="003A3112">
      <w:pPr>
        <w:spacing w:after="0" w:line="240" w:lineRule="auto"/>
        <w:rPr>
          <w:rFonts w:ascii="Times New Roman" w:eastAsia="Times New Roman" w:hAnsi="Times New Roman" w:cs="Times New Roman"/>
          <w:sz w:val="24"/>
          <w:szCs w:val="24"/>
        </w:rPr>
      </w:pPr>
      <w:r w:rsidRPr="003A3112">
        <w:rPr>
          <w:rFonts w:ascii="Times New Roman" w:eastAsia="Times New Roman" w:hAnsi="Times New Roman" w:cs="Times New Roman"/>
          <w:sz w:val="24"/>
          <w:szCs w:val="24"/>
        </w:rPr>
        <w:pict>
          <v:rect id="_x0000_i1025" style="width:540pt;height:1.5pt" o:hrpct="0" o:hrstd="t" o:hrnoshade="t" o:hr="t" fillcolor="#666" stroked="f"/>
        </w:pict>
      </w:r>
    </w:p>
    <w:p w:rsidR="003A3112" w:rsidRPr="003A3112" w:rsidRDefault="003A3112" w:rsidP="003A3112">
      <w:pPr>
        <w:pBdr>
          <w:bottom w:val="single" w:sz="6" w:space="2" w:color="333333"/>
        </w:pBdr>
        <w:shd w:val="clear" w:color="auto" w:fill="FFFFFF"/>
        <w:spacing w:after="0" w:line="240" w:lineRule="auto"/>
        <w:outlineLvl w:val="1"/>
        <w:rPr>
          <w:rFonts w:ascii="Times New Roman" w:eastAsia="Times New Roman" w:hAnsi="Times New Roman" w:cs="Times New Roman"/>
          <w:b/>
          <w:bCs/>
          <w:color w:val="000000"/>
          <w:sz w:val="36"/>
          <w:szCs w:val="36"/>
        </w:rPr>
      </w:pPr>
      <w:proofErr w:type="spellStart"/>
      <w:r w:rsidRPr="003A3112">
        <w:rPr>
          <w:rFonts w:ascii="Times New Roman" w:eastAsia="Times New Roman" w:hAnsi="Times New Roman" w:cs="Times New Roman"/>
          <w:b/>
          <w:bCs/>
          <w:color w:val="000000"/>
          <w:sz w:val="36"/>
          <w:szCs w:val="36"/>
        </w:rPr>
        <w:t>Lewin's</w:t>
      </w:r>
      <w:proofErr w:type="spellEnd"/>
      <w:r w:rsidRPr="003A3112">
        <w:rPr>
          <w:rFonts w:ascii="Times New Roman" w:eastAsia="Times New Roman" w:hAnsi="Times New Roman" w:cs="Times New Roman"/>
          <w:b/>
          <w:bCs/>
          <w:color w:val="000000"/>
          <w:sz w:val="36"/>
          <w:szCs w:val="36"/>
        </w:rPr>
        <w:t xml:space="preserve"> Model</w:t>
      </w:r>
    </w:p>
    <w:p w:rsidR="003A3112" w:rsidRPr="003A3112" w:rsidRDefault="003A3112" w:rsidP="003A3112">
      <w:pPr>
        <w:spacing w:after="0" w:line="240" w:lineRule="auto"/>
        <w:rPr>
          <w:rFonts w:ascii="Lucida Sans Unicode" w:eastAsia="Times New Roman" w:hAnsi="Lucida Sans Unicode" w:cs="Lucida Sans Unicode"/>
          <w:color w:val="666666"/>
          <w:sz w:val="20"/>
          <w:szCs w:val="20"/>
          <w:shd w:val="clear" w:color="auto" w:fill="FFFFFF"/>
        </w:rPr>
      </w:pPr>
      <w:r>
        <w:rPr>
          <w:rFonts w:ascii="Lucida Sans Unicode" w:eastAsia="Times New Roman" w:hAnsi="Lucida Sans Unicode" w:cs="Lucida Sans Unicode"/>
          <w:noProof/>
          <w:color w:val="666666"/>
          <w:sz w:val="20"/>
          <w:szCs w:val="20"/>
          <w:shd w:val="clear" w:color="auto" w:fill="FFFFFF"/>
        </w:rPr>
        <w:drawing>
          <wp:inline distT="0" distB="0" distL="0" distR="0">
            <wp:extent cx="4105275" cy="2476500"/>
            <wp:effectExtent l="19050" t="0" r="9525" b="0"/>
            <wp:docPr id="19" name="Picture 19"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Picture"/>
                    <pic:cNvPicPr>
                      <a:picLocks noChangeAspect="1" noChangeArrowheads="1"/>
                    </pic:cNvPicPr>
                  </pic:nvPicPr>
                  <pic:blipFill>
                    <a:blip r:embed="rId4"/>
                    <a:srcRect/>
                    <a:stretch>
                      <a:fillRect/>
                    </a:stretch>
                  </pic:blipFill>
                  <pic:spPr bwMode="auto">
                    <a:xfrm>
                      <a:off x="0" y="0"/>
                      <a:ext cx="4105275" cy="2476500"/>
                    </a:xfrm>
                    <a:prstGeom prst="rect">
                      <a:avLst/>
                    </a:prstGeom>
                    <a:noFill/>
                    <a:ln w="9525">
                      <a:noFill/>
                      <a:miter lim="800000"/>
                      <a:headEnd/>
                      <a:tailEnd/>
                    </a:ln>
                  </pic:spPr>
                </pic:pic>
              </a:graphicData>
            </a:graphic>
          </wp:inline>
        </w:drawing>
      </w:r>
    </w:p>
    <w:p w:rsidR="003A3112" w:rsidRPr="003A3112" w:rsidRDefault="003A3112" w:rsidP="003A3112">
      <w:pPr>
        <w:shd w:val="clear" w:color="auto" w:fill="FFFFFF"/>
        <w:spacing w:after="0" w:line="240" w:lineRule="auto"/>
        <w:rPr>
          <w:rFonts w:ascii="Lucida Sans Unicode" w:eastAsia="Times New Roman" w:hAnsi="Lucida Sans Unicode" w:cs="Lucida Sans Unicode"/>
          <w:color w:val="666666"/>
          <w:sz w:val="20"/>
          <w:szCs w:val="20"/>
        </w:rPr>
      </w:pPr>
      <w:proofErr w:type="spellStart"/>
      <w:r w:rsidRPr="003A3112">
        <w:rPr>
          <w:rFonts w:ascii="Lucida Sans Unicode" w:eastAsia="Times New Roman" w:hAnsi="Lucida Sans Unicode" w:cs="Lucida Sans Unicode"/>
          <w:color w:val="333333"/>
          <w:sz w:val="24"/>
          <w:szCs w:val="24"/>
        </w:rPr>
        <w:t>Lewin's</w:t>
      </w:r>
      <w:proofErr w:type="spellEnd"/>
      <w:r w:rsidRPr="003A3112">
        <w:rPr>
          <w:rFonts w:ascii="Lucida Sans Unicode" w:eastAsia="Times New Roman" w:hAnsi="Lucida Sans Unicode" w:cs="Lucida Sans Unicode"/>
          <w:color w:val="333333"/>
          <w:sz w:val="24"/>
          <w:szCs w:val="24"/>
        </w:rPr>
        <w:t xml:space="preserve"> </w:t>
      </w:r>
      <w:proofErr w:type="spellStart"/>
      <w:r w:rsidRPr="003A3112">
        <w:rPr>
          <w:rFonts w:ascii="Lucida Sans Unicode" w:eastAsia="Times New Roman" w:hAnsi="Lucida Sans Unicode" w:cs="Lucida Sans Unicode"/>
          <w:color w:val="333333"/>
          <w:sz w:val="24"/>
          <w:szCs w:val="24"/>
        </w:rPr>
        <w:t>gatekeeping</w:t>
      </w:r>
      <w:proofErr w:type="spellEnd"/>
      <w:r w:rsidRPr="003A3112">
        <w:rPr>
          <w:rFonts w:ascii="Lucida Sans Unicode" w:eastAsia="Times New Roman" w:hAnsi="Lucida Sans Unicode" w:cs="Lucida Sans Unicode"/>
          <w:color w:val="333333"/>
          <w:sz w:val="24"/>
          <w:szCs w:val="24"/>
        </w:rPr>
        <w:t xml:space="preserve"> model demonstrates that:</w:t>
      </w:r>
      <w:r w:rsidRPr="003A3112">
        <w:rPr>
          <w:rFonts w:ascii="Lucida Sans Unicode" w:eastAsia="Times New Roman" w:hAnsi="Lucida Sans Unicode" w:cs="Lucida Sans Unicode"/>
          <w:color w:val="333333"/>
          <w:sz w:val="24"/>
          <w:szCs w:val="24"/>
        </w:rPr>
        <w:br/>
        <w:t>-Food reaches the table through channels e.g. grocery store.</w:t>
      </w:r>
      <w:r w:rsidRPr="003A3112">
        <w:rPr>
          <w:rFonts w:ascii="Lucida Sans Unicode" w:eastAsia="Times New Roman" w:hAnsi="Lucida Sans Unicode" w:cs="Lucida Sans Unicode"/>
          <w:color w:val="333333"/>
          <w:sz w:val="24"/>
          <w:szCs w:val="24"/>
        </w:rPr>
        <w:br/>
        <w:t>-Some food items may be selected or not.</w:t>
      </w:r>
      <w:r w:rsidRPr="003A3112">
        <w:rPr>
          <w:rFonts w:ascii="Lucida Sans Unicode" w:eastAsia="Times New Roman" w:hAnsi="Lucida Sans Unicode" w:cs="Lucida Sans Unicode"/>
          <w:color w:val="333333"/>
          <w:sz w:val="24"/>
          <w:szCs w:val="24"/>
        </w:rPr>
        <w:br/>
        <w:t>-</w:t>
      </w:r>
      <w:r w:rsidRPr="003A3112">
        <w:rPr>
          <w:rFonts w:ascii="Lucida Sans Unicode" w:eastAsia="Times New Roman" w:hAnsi="Lucida Sans Unicode" w:cs="Lucida Sans Unicode"/>
          <w:b/>
          <w:bCs/>
          <w:color w:val="333333"/>
          <w:sz w:val="24"/>
          <w:szCs w:val="24"/>
        </w:rPr>
        <w:t>Sections:</w:t>
      </w:r>
      <w:r w:rsidRPr="003A3112">
        <w:rPr>
          <w:rFonts w:ascii="Lucida Sans Unicode" w:eastAsia="Times New Roman" w:hAnsi="Lucida Sans Unicode" w:cs="Lucida Sans Unicode"/>
          <w:color w:val="333333"/>
          <w:sz w:val="24"/>
          <w:szCs w:val="24"/>
        </w:rPr>
        <w:t xml:space="preserve"> multiple decision </w:t>
      </w:r>
      <w:proofErr w:type="gramStart"/>
      <w:r w:rsidRPr="003A3112">
        <w:rPr>
          <w:rFonts w:ascii="Lucida Sans Unicode" w:eastAsia="Times New Roman" w:hAnsi="Lucida Sans Unicode" w:cs="Lucida Sans Unicode"/>
          <w:color w:val="333333"/>
          <w:sz w:val="24"/>
          <w:szCs w:val="24"/>
        </w:rPr>
        <w:t>points</w:t>
      </w:r>
      <w:proofErr w:type="gramEnd"/>
      <w:r w:rsidRPr="003A3112">
        <w:rPr>
          <w:rFonts w:ascii="Lucida Sans Unicode" w:eastAsia="Times New Roman" w:hAnsi="Lucida Sans Unicode" w:cs="Lucida Sans Unicode"/>
          <w:color w:val="333333"/>
          <w:sz w:val="20"/>
          <w:szCs w:val="20"/>
        </w:rPr>
        <w:br/>
      </w:r>
      <w:r w:rsidRPr="003A3112">
        <w:rPr>
          <w:rFonts w:ascii="Lucida Sans Unicode" w:eastAsia="Times New Roman" w:hAnsi="Lucida Sans Unicode" w:cs="Lucida Sans Unicode"/>
          <w:color w:val="333333"/>
          <w:sz w:val="24"/>
          <w:szCs w:val="24"/>
        </w:rPr>
        <w:t>(Should the food be purchased or not?).</w:t>
      </w:r>
      <w:r w:rsidRPr="003A3112">
        <w:rPr>
          <w:rFonts w:ascii="Lucida Sans Unicode" w:eastAsia="Times New Roman" w:hAnsi="Lucida Sans Unicode" w:cs="Lucida Sans Unicode"/>
          <w:color w:val="333333"/>
          <w:sz w:val="24"/>
          <w:szCs w:val="24"/>
        </w:rPr>
        <w:br/>
        <w:t>-</w:t>
      </w:r>
      <w:r w:rsidRPr="003A3112">
        <w:rPr>
          <w:rFonts w:ascii="Lucida Sans Unicode" w:eastAsia="Times New Roman" w:hAnsi="Lucida Sans Unicode" w:cs="Lucida Sans Unicode"/>
          <w:b/>
          <w:bCs/>
          <w:color w:val="333333"/>
          <w:sz w:val="24"/>
          <w:szCs w:val="24"/>
        </w:rPr>
        <w:t>Gate</w:t>
      </w:r>
      <w:r w:rsidRPr="003A3112">
        <w:rPr>
          <w:rFonts w:ascii="Lucida Sans Unicode" w:eastAsia="Times New Roman" w:hAnsi="Lucida Sans Unicode" w:cs="Lucida Sans Unicode"/>
          <w:color w:val="333333"/>
          <w:sz w:val="24"/>
          <w:szCs w:val="24"/>
        </w:rPr>
        <w:t>: the entrance to each channel or section of a channel.</w:t>
      </w:r>
      <w:r w:rsidRPr="003A3112">
        <w:rPr>
          <w:rFonts w:ascii="Lucida Sans Unicode" w:eastAsia="Times New Roman" w:hAnsi="Lucida Sans Unicode" w:cs="Lucida Sans Unicode"/>
          <w:color w:val="333333"/>
          <w:sz w:val="24"/>
          <w:szCs w:val="24"/>
        </w:rPr>
        <w:br/>
        <w:t>-Movement from one channel to the next is determined by the gatekeeper.</w:t>
      </w:r>
      <w:r w:rsidRPr="003A3112">
        <w:rPr>
          <w:rFonts w:ascii="Lucida Sans Unicode" w:eastAsia="Times New Roman" w:hAnsi="Lucida Sans Unicode" w:cs="Lucida Sans Unicode"/>
          <w:color w:val="333333"/>
          <w:sz w:val="24"/>
          <w:szCs w:val="24"/>
        </w:rPr>
        <w:br/>
        <w:t>-Positive and negative forces surround the gate.</w:t>
      </w:r>
    </w:p>
    <w:p w:rsidR="003A3112" w:rsidRPr="003A3112" w:rsidRDefault="003A3112" w:rsidP="003A3112">
      <w:pPr>
        <w:spacing w:after="0" w:line="240" w:lineRule="auto"/>
        <w:rPr>
          <w:rFonts w:ascii="Times New Roman" w:eastAsia="Times New Roman" w:hAnsi="Times New Roman" w:cs="Times New Roman"/>
          <w:sz w:val="24"/>
          <w:szCs w:val="24"/>
        </w:rPr>
      </w:pPr>
      <w:r w:rsidRPr="003A3112">
        <w:rPr>
          <w:rFonts w:ascii="Times New Roman" w:eastAsia="Times New Roman" w:hAnsi="Times New Roman" w:cs="Times New Roman"/>
          <w:sz w:val="24"/>
          <w:szCs w:val="24"/>
        </w:rPr>
        <w:pict>
          <v:rect id="_x0000_i1026" style="width:540pt;height:1.5pt" o:hrpct="0" o:hrstd="t" o:hrnoshade="t" o:hr="t" fillcolor="#666" stroked="f"/>
        </w:pict>
      </w:r>
    </w:p>
    <w:p w:rsidR="003A3112" w:rsidRPr="003A3112" w:rsidRDefault="003A3112" w:rsidP="003A3112">
      <w:pPr>
        <w:pBdr>
          <w:bottom w:val="single" w:sz="6" w:space="2" w:color="333333"/>
        </w:pBdr>
        <w:shd w:val="clear" w:color="auto" w:fill="FFFFFF"/>
        <w:spacing w:after="0" w:line="240" w:lineRule="auto"/>
        <w:outlineLvl w:val="1"/>
        <w:rPr>
          <w:rFonts w:ascii="Times New Roman" w:eastAsia="Times New Roman" w:hAnsi="Times New Roman" w:cs="Times New Roman"/>
          <w:b/>
          <w:bCs/>
          <w:color w:val="000000"/>
          <w:sz w:val="36"/>
          <w:szCs w:val="36"/>
        </w:rPr>
      </w:pPr>
      <w:proofErr w:type="spellStart"/>
      <w:r w:rsidRPr="003A3112">
        <w:rPr>
          <w:rFonts w:ascii="Times New Roman" w:eastAsia="Times New Roman" w:hAnsi="Times New Roman" w:cs="Times New Roman"/>
          <w:b/>
          <w:bCs/>
          <w:color w:val="000000"/>
          <w:sz w:val="36"/>
          <w:szCs w:val="36"/>
        </w:rPr>
        <w:lastRenderedPageBreak/>
        <w:t>Gatekeeping</w:t>
      </w:r>
      <w:proofErr w:type="spellEnd"/>
      <w:r w:rsidRPr="003A3112">
        <w:rPr>
          <w:rFonts w:ascii="Times New Roman" w:eastAsia="Times New Roman" w:hAnsi="Times New Roman" w:cs="Times New Roman"/>
          <w:b/>
          <w:bCs/>
          <w:color w:val="000000"/>
          <w:sz w:val="36"/>
          <w:szCs w:val="36"/>
        </w:rPr>
        <w:t xml:space="preserve"> Model</w:t>
      </w:r>
    </w:p>
    <w:p w:rsidR="003A3112" w:rsidRPr="003A3112" w:rsidRDefault="003A3112" w:rsidP="003A3112">
      <w:pPr>
        <w:spacing w:after="0" w:line="240" w:lineRule="auto"/>
        <w:rPr>
          <w:rFonts w:ascii="Lucida Sans Unicode" w:eastAsia="Times New Roman" w:hAnsi="Lucida Sans Unicode" w:cs="Lucida Sans Unicode"/>
          <w:color w:val="666666"/>
          <w:sz w:val="20"/>
          <w:szCs w:val="20"/>
          <w:shd w:val="clear" w:color="auto" w:fill="FFFFFF"/>
        </w:rPr>
      </w:pPr>
      <w:r>
        <w:rPr>
          <w:rFonts w:ascii="Lucida Sans Unicode" w:eastAsia="Times New Roman" w:hAnsi="Lucida Sans Unicode" w:cs="Lucida Sans Unicode"/>
          <w:noProof/>
          <w:color w:val="666666"/>
          <w:sz w:val="20"/>
          <w:szCs w:val="20"/>
          <w:shd w:val="clear" w:color="auto" w:fill="FFFFFF"/>
        </w:rPr>
        <w:drawing>
          <wp:inline distT="0" distB="0" distL="0" distR="0">
            <wp:extent cx="2781300" cy="2019300"/>
            <wp:effectExtent l="19050" t="0" r="0" b="0"/>
            <wp:docPr id="21" name="Picture 21"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Picture"/>
                    <pic:cNvPicPr>
                      <a:picLocks noChangeAspect="1" noChangeArrowheads="1"/>
                    </pic:cNvPicPr>
                  </pic:nvPicPr>
                  <pic:blipFill>
                    <a:blip r:embed="rId5"/>
                    <a:srcRect/>
                    <a:stretch>
                      <a:fillRect/>
                    </a:stretch>
                  </pic:blipFill>
                  <pic:spPr bwMode="auto">
                    <a:xfrm>
                      <a:off x="0" y="0"/>
                      <a:ext cx="2781300" cy="2019300"/>
                    </a:xfrm>
                    <a:prstGeom prst="rect">
                      <a:avLst/>
                    </a:prstGeom>
                    <a:noFill/>
                    <a:ln w="9525">
                      <a:noFill/>
                      <a:miter lim="800000"/>
                      <a:headEnd/>
                      <a:tailEnd/>
                    </a:ln>
                  </pic:spPr>
                </pic:pic>
              </a:graphicData>
            </a:graphic>
          </wp:inline>
        </w:drawing>
      </w:r>
    </w:p>
    <w:p w:rsidR="003A3112" w:rsidRPr="003A3112" w:rsidRDefault="003A3112" w:rsidP="003A3112">
      <w:pPr>
        <w:shd w:val="clear" w:color="auto" w:fill="FFFFFF"/>
        <w:spacing w:after="0" w:line="240" w:lineRule="auto"/>
        <w:rPr>
          <w:rFonts w:ascii="Lucida Sans Unicode" w:eastAsia="Times New Roman" w:hAnsi="Lucida Sans Unicode" w:cs="Lucida Sans Unicode"/>
          <w:color w:val="666666"/>
          <w:sz w:val="20"/>
          <w:szCs w:val="20"/>
        </w:rPr>
      </w:pPr>
      <w:r w:rsidRPr="003A3112">
        <w:rPr>
          <w:rFonts w:ascii="Lucida Sans Unicode" w:eastAsia="Times New Roman" w:hAnsi="Lucida Sans Unicode" w:cs="Lucida Sans Unicode"/>
          <w:b/>
          <w:bCs/>
          <w:color w:val="000000"/>
          <w:sz w:val="24"/>
          <w:szCs w:val="24"/>
        </w:rPr>
        <w:t xml:space="preserve">Process of the </w:t>
      </w:r>
      <w:proofErr w:type="spellStart"/>
      <w:r w:rsidRPr="003A3112">
        <w:rPr>
          <w:rFonts w:ascii="Lucida Sans Unicode" w:eastAsia="Times New Roman" w:hAnsi="Lucida Sans Unicode" w:cs="Lucida Sans Unicode"/>
          <w:b/>
          <w:bCs/>
          <w:color w:val="000000"/>
          <w:sz w:val="24"/>
          <w:szCs w:val="24"/>
        </w:rPr>
        <w:t>gatekeeping</w:t>
      </w:r>
      <w:proofErr w:type="spellEnd"/>
      <w:r w:rsidRPr="003A3112">
        <w:rPr>
          <w:rFonts w:ascii="Lucida Sans Unicode" w:eastAsia="Times New Roman" w:hAnsi="Lucida Sans Unicode" w:cs="Lucida Sans Unicode"/>
          <w:b/>
          <w:bCs/>
          <w:color w:val="000000"/>
          <w:sz w:val="24"/>
          <w:szCs w:val="24"/>
        </w:rPr>
        <w:t xml:space="preserve"> model</w:t>
      </w:r>
      <w:proofErr w:type="gramStart"/>
      <w:r w:rsidRPr="003A3112">
        <w:rPr>
          <w:rFonts w:ascii="Lucida Sans Unicode" w:eastAsia="Times New Roman" w:hAnsi="Lucida Sans Unicode" w:cs="Lucida Sans Unicode"/>
          <w:b/>
          <w:bCs/>
          <w:color w:val="000000"/>
          <w:sz w:val="24"/>
          <w:szCs w:val="24"/>
        </w:rPr>
        <w:t>:</w:t>
      </w:r>
      <w:proofErr w:type="gramEnd"/>
      <w:r w:rsidRPr="003A3112">
        <w:rPr>
          <w:rFonts w:ascii="Lucida Sans Unicode" w:eastAsia="Times New Roman" w:hAnsi="Lucida Sans Unicode" w:cs="Lucida Sans Unicode"/>
          <w:color w:val="666666"/>
          <w:sz w:val="24"/>
          <w:szCs w:val="24"/>
        </w:rPr>
        <w:br/>
      </w:r>
      <w:r w:rsidRPr="003A3112">
        <w:rPr>
          <w:rFonts w:ascii="Lucida Sans Unicode" w:eastAsia="Times New Roman" w:hAnsi="Lucida Sans Unicode" w:cs="Lucida Sans Unicode"/>
          <w:color w:val="000000"/>
          <w:sz w:val="24"/>
          <w:szCs w:val="24"/>
        </w:rPr>
        <w:t>1.  Information moves step by step through channels. The number of channels varies and the amount of time in each channel can vary. </w:t>
      </w:r>
      <w:r w:rsidRPr="003A3112">
        <w:rPr>
          <w:rFonts w:ascii="Lucida Sans Unicode" w:eastAsia="Times New Roman" w:hAnsi="Lucida Sans Unicode" w:cs="Lucida Sans Unicode"/>
          <w:color w:val="666666"/>
          <w:sz w:val="24"/>
          <w:szCs w:val="24"/>
        </w:rPr>
        <w:br/>
      </w:r>
      <w:r w:rsidRPr="003A3112">
        <w:rPr>
          <w:rFonts w:ascii="Lucida Sans Unicode" w:eastAsia="Times New Roman" w:hAnsi="Lucida Sans Unicode" w:cs="Lucida Sans Unicode"/>
          <w:color w:val="000000"/>
          <w:sz w:val="24"/>
          <w:szCs w:val="24"/>
        </w:rPr>
        <w:t>2.  Information must pass a “gate” to move from one channel to the next. </w:t>
      </w:r>
      <w:r w:rsidRPr="003A3112">
        <w:rPr>
          <w:rFonts w:ascii="Lucida Sans Unicode" w:eastAsia="Times New Roman" w:hAnsi="Lucida Sans Unicode" w:cs="Lucida Sans Unicode"/>
          <w:color w:val="666666"/>
          <w:sz w:val="24"/>
          <w:szCs w:val="24"/>
        </w:rPr>
        <w:br/>
      </w:r>
      <w:r w:rsidRPr="003A3112">
        <w:rPr>
          <w:rFonts w:ascii="Lucida Sans Unicode" w:eastAsia="Times New Roman" w:hAnsi="Lucida Sans Unicode" w:cs="Lucida Sans Unicode"/>
          <w:color w:val="000000"/>
          <w:sz w:val="24"/>
          <w:szCs w:val="24"/>
        </w:rPr>
        <w:t>3.  Forces govern channels. There may be opposing psychological forces causing conflict, which creates resistance to movement through the channel. </w:t>
      </w:r>
      <w:r w:rsidRPr="003A3112">
        <w:rPr>
          <w:rFonts w:ascii="Lucida Sans Unicode" w:eastAsia="Times New Roman" w:hAnsi="Lucida Sans Unicode" w:cs="Lucida Sans Unicode"/>
          <w:color w:val="666666"/>
          <w:sz w:val="24"/>
          <w:szCs w:val="24"/>
        </w:rPr>
        <w:br/>
      </w:r>
      <w:r w:rsidRPr="003A3112">
        <w:rPr>
          <w:rFonts w:ascii="Lucida Sans Unicode" w:eastAsia="Times New Roman" w:hAnsi="Lucida Sans Unicode" w:cs="Lucida Sans Unicode"/>
          <w:color w:val="666666"/>
          <w:sz w:val="20"/>
          <w:szCs w:val="20"/>
        </w:rPr>
        <w:br/>
      </w:r>
      <w:r w:rsidRPr="003A3112">
        <w:rPr>
          <w:rFonts w:ascii="Lucida Sans Unicode" w:eastAsia="Times New Roman" w:hAnsi="Lucida Sans Unicode" w:cs="Lucida Sans Unicode"/>
          <w:color w:val="000000"/>
          <w:sz w:val="24"/>
          <w:szCs w:val="24"/>
        </w:rPr>
        <w:t>4.  There may be several channels that lead to the same end result. </w:t>
      </w:r>
      <w:r w:rsidRPr="003A3112">
        <w:rPr>
          <w:rFonts w:ascii="Lucida Sans Unicode" w:eastAsia="Times New Roman" w:hAnsi="Lucida Sans Unicode" w:cs="Lucida Sans Unicode"/>
          <w:color w:val="666666"/>
          <w:sz w:val="24"/>
          <w:szCs w:val="24"/>
        </w:rPr>
        <w:br/>
      </w:r>
      <w:r w:rsidRPr="003A3112">
        <w:rPr>
          <w:rFonts w:ascii="Lucida Sans Unicode" w:eastAsia="Times New Roman" w:hAnsi="Lucida Sans Unicode" w:cs="Lucida Sans Unicode"/>
          <w:color w:val="000000"/>
          <w:sz w:val="24"/>
          <w:szCs w:val="24"/>
        </w:rPr>
        <w:t>5. Different actors may control the channels and act as gatekeepers at different times.</w:t>
      </w:r>
    </w:p>
    <w:p w:rsidR="003A3112" w:rsidRPr="003A3112" w:rsidRDefault="003A3112" w:rsidP="003A3112">
      <w:pPr>
        <w:spacing w:after="0" w:line="240" w:lineRule="auto"/>
        <w:rPr>
          <w:rFonts w:ascii="Times New Roman" w:eastAsia="Times New Roman" w:hAnsi="Times New Roman" w:cs="Times New Roman"/>
          <w:sz w:val="24"/>
          <w:szCs w:val="24"/>
        </w:rPr>
      </w:pPr>
      <w:r w:rsidRPr="003A3112">
        <w:rPr>
          <w:rFonts w:ascii="Times New Roman" w:eastAsia="Times New Roman" w:hAnsi="Times New Roman" w:cs="Times New Roman"/>
          <w:sz w:val="24"/>
          <w:szCs w:val="24"/>
        </w:rPr>
        <w:pict>
          <v:rect id="_x0000_i1027" style="width:540pt;height:1.5pt" o:hrpct="0" o:hrstd="t" o:hrnoshade="t" o:hr="t" fillcolor="#666" stroked="f"/>
        </w:pict>
      </w:r>
    </w:p>
    <w:p w:rsidR="003A3112" w:rsidRPr="003A3112" w:rsidRDefault="003A3112" w:rsidP="003A3112">
      <w:pPr>
        <w:pBdr>
          <w:bottom w:val="single" w:sz="6" w:space="2" w:color="333333"/>
        </w:pBdr>
        <w:shd w:val="clear" w:color="auto" w:fill="FFFFFF"/>
        <w:spacing w:after="0" w:line="240" w:lineRule="auto"/>
        <w:outlineLvl w:val="1"/>
        <w:rPr>
          <w:rFonts w:ascii="Times New Roman" w:eastAsia="Times New Roman" w:hAnsi="Times New Roman" w:cs="Times New Roman"/>
          <w:b/>
          <w:bCs/>
          <w:color w:val="000000"/>
          <w:sz w:val="36"/>
          <w:szCs w:val="36"/>
        </w:rPr>
      </w:pPr>
      <w:proofErr w:type="spellStart"/>
      <w:r w:rsidRPr="003A3112">
        <w:rPr>
          <w:rFonts w:ascii="Times New Roman" w:eastAsia="Times New Roman" w:hAnsi="Times New Roman" w:cs="Times New Roman"/>
          <w:b/>
          <w:bCs/>
          <w:color w:val="000000"/>
          <w:sz w:val="36"/>
          <w:szCs w:val="36"/>
        </w:rPr>
        <w:t>Westley</w:t>
      </w:r>
      <w:proofErr w:type="spellEnd"/>
      <w:r w:rsidRPr="003A3112">
        <w:rPr>
          <w:rFonts w:ascii="Times New Roman" w:eastAsia="Times New Roman" w:hAnsi="Times New Roman" w:cs="Times New Roman"/>
          <w:b/>
          <w:bCs/>
          <w:color w:val="000000"/>
          <w:sz w:val="36"/>
          <w:szCs w:val="36"/>
        </w:rPr>
        <w:t xml:space="preserve"> &amp; MacLean's Model</w:t>
      </w:r>
    </w:p>
    <w:p w:rsidR="003A3112" w:rsidRPr="003A3112" w:rsidRDefault="003A3112" w:rsidP="003A3112">
      <w:pPr>
        <w:spacing w:after="0" w:line="240" w:lineRule="auto"/>
        <w:rPr>
          <w:rFonts w:ascii="Lucida Sans Unicode" w:eastAsia="Times New Roman" w:hAnsi="Lucida Sans Unicode" w:cs="Lucida Sans Unicode"/>
          <w:color w:val="666666"/>
          <w:sz w:val="20"/>
          <w:szCs w:val="20"/>
          <w:shd w:val="clear" w:color="auto" w:fill="FFFFFF"/>
        </w:rPr>
      </w:pPr>
      <w:r>
        <w:rPr>
          <w:rFonts w:ascii="Lucida Sans Unicode" w:eastAsia="Times New Roman" w:hAnsi="Lucida Sans Unicode" w:cs="Lucida Sans Unicode"/>
          <w:noProof/>
          <w:color w:val="666666"/>
          <w:sz w:val="20"/>
          <w:szCs w:val="20"/>
          <w:shd w:val="clear" w:color="auto" w:fill="FFFFFF"/>
        </w:rPr>
        <w:drawing>
          <wp:inline distT="0" distB="0" distL="0" distR="0">
            <wp:extent cx="3895725" cy="2895600"/>
            <wp:effectExtent l="19050" t="0" r="9525" b="0"/>
            <wp:docPr id="23" name="Picture 23"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Picture"/>
                    <pic:cNvPicPr>
                      <a:picLocks noChangeAspect="1" noChangeArrowheads="1"/>
                    </pic:cNvPicPr>
                  </pic:nvPicPr>
                  <pic:blipFill>
                    <a:blip r:embed="rId6"/>
                    <a:srcRect/>
                    <a:stretch>
                      <a:fillRect/>
                    </a:stretch>
                  </pic:blipFill>
                  <pic:spPr bwMode="auto">
                    <a:xfrm>
                      <a:off x="0" y="0"/>
                      <a:ext cx="3895725" cy="2895600"/>
                    </a:xfrm>
                    <a:prstGeom prst="rect">
                      <a:avLst/>
                    </a:prstGeom>
                    <a:noFill/>
                    <a:ln w="9525">
                      <a:noFill/>
                      <a:miter lim="800000"/>
                      <a:headEnd/>
                      <a:tailEnd/>
                    </a:ln>
                  </pic:spPr>
                </pic:pic>
              </a:graphicData>
            </a:graphic>
          </wp:inline>
        </w:drawing>
      </w:r>
    </w:p>
    <w:p w:rsidR="003A3112" w:rsidRPr="003A3112" w:rsidRDefault="003A3112" w:rsidP="003A3112">
      <w:pPr>
        <w:shd w:val="clear" w:color="auto" w:fill="FFFFFF"/>
        <w:spacing w:after="0" w:line="240" w:lineRule="auto"/>
        <w:rPr>
          <w:rFonts w:ascii="Lucida Sans Unicode" w:eastAsia="Times New Roman" w:hAnsi="Lucida Sans Unicode" w:cs="Lucida Sans Unicode"/>
          <w:color w:val="666666"/>
          <w:sz w:val="20"/>
          <w:szCs w:val="20"/>
        </w:rPr>
      </w:pPr>
      <w:proofErr w:type="spellStart"/>
      <w:r w:rsidRPr="003A3112">
        <w:rPr>
          <w:rFonts w:ascii="Lucida Sans Unicode" w:eastAsia="Times New Roman" w:hAnsi="Lucida Sans Unicode" w:cs="Lucida Sans Unicode"/>
          <w:color w:val="000000"/>
          <w:sz w:val="24"/>
          <w:szCs w:val="24"/>
        </w:rPr>
        <w:lastRenderedPageBreak/>
        <w:t>Westley</w:t>
      </w:r>
      <w:proofErr w:type="spellEnd"/>
      <w:r w:rsidRPr="003A3112">
        <w:rPr>
          <w:rFonts w:ascii="Lucida Sans Unicode" w:eastAsia="Times New Roman" w:hAnsi="Lucida Sans Unicode" w:cs="Lucida Sans Unicode"/>
          <w:color w:val="000000"/>
          <w:sz w:val="24"/>
          <w:szCs w:val="24"/>
        </w:rPr>
        <w:t xml:space="preserve"> and MacLean's model </w:t>
      </w:r>
      <w:proofErr w:type="spellStart"/>
      <w:r w:rsidRPr="003A3112">
        <w:rPr>
          <w:rFonts w:ascii="Lucida Sans Unicode" w:eastAsia="Times New Roman" w:hAnsi="Lucida Sans Unicode" w:cs="Lucida Sans Unicode"/>
          <w:color w:val="000000"/>
          <w:sz w:val="24"/>
          <w:szCs w:val="24"/>
        </w:rPr>
        <w:t>isbased</w:t>
      </w:r>
      <w:proofErr w:type="spellEnd"/>
      <w:r w:rsidRPr="003A3112">
        <w:rPr>
          <w:rFonts w:ascii="Lucida Sans Unicode" w:eastAsia="Times New Roman" w:hAnsi="Lucida Sans Unicode" w:cs="Lucida Sans Unicode"/>
          <w:color w:val="000000"/>
          <w:sz w:val="24"/>
          <w:szCs w:val="24"/>
        </w:rPr>
        <w:t xml:space="preserve"> on Newcomb’s idea of co-orientation. </w:t>
      </w:r>
      <w:r w:rsidRPr="003A3112">
        <w:rPr>
          <w:rFonts w:ascii="Lucida Sans Unicode" w:eastAsia="Times New Roman" w:hAnsi="Lucida Sans Unicode" w:cs="Lucida Sans Unicode"/>
          <w:color w:val="666666"/>
          <w:sz w:val="20"/>
          <w:szCs w:val="20"/>
        </w:rPr>
        <w:br/>
      </w:r>
      <w:r w:rsidRPr="003A3112">
        <w:rPr>
          <w:rFonts w:ascii="Lucida Sans Unicode" w:eastAsia="Times New Roman" w:hAnsi="Lucida Sans Unicode" w:cs="Lucida Sans Unicode"/>
          <w:color w:val="666666"/>
          <w:sz w:val="20"/>
          <w:szCs w:val="20"/>
        </w:rPr>
        <w:br/>
      </w:r>
      <w:r w:rsidRPr="003A3112">
        <w:rPr>
          <w:rFonts w:ascii="Lucida Sans Unicode" w:eastAsia="Times New Roman" w:hAnsi="Lucida Sans Unicode" w:cs="Lucida Sans Unicode"/>
          <w:color w:val="000000"/>
          <w:sz w:val="24"/>
          <w:szCs w:val="24"/>
        </w:rPr>
        <w:t>Multiple events (X), some are discovered by the sender (A), then travels to the mass media (C -gatekeeper), then to the receiver (B).</w:t>
      </w:r>
    </w:p>
    <w:p w:rsidR="003A3112" w:rsidRPr="003A3112" w:rsidRDefault="003A3112" w:rsidP="003A3112">
      <w:pPr>
        <w:spacing w:after="0" w:line="240" w:lineRule="auto"/>
        <w:rPr>
          <w:rFonts w:ascii="Times New Roman" w:eastAsia="Times New Roman" w:hAnsi="Times New Roman" w:cs="Times New Roman"/>
          <w:sz w:val="24"/>
          <w:szCs w:val="24"/>
        </w:rPr>
      </w:pPr>
      <w:r w:rsidRPr="003A3112">
        <w:rPr>
          <w:rFonts w:ascii="Times New Roman" w:eastAsia="Times New Roman" w:hAnsi="Times New Roman" w:cs="Times New Roman"/>
          <w:sz w:val="24"/>
          <w:szCs w:val="24"/>
        </w:rPr>
        <w:pict>
          <v:rect id="_x0000_i1028" style="width:540pt;height:1.5pt" o:hrpct="0" o:hrstd="t" o:hrnoshade="t" o:hr="t" fillcolor="#666" stroked="f"/>
        </w:pict>
      </w:r>
    </w:p>
    <w:p w:rsidR="003A3112" w:rsidRPr="003A3112" w:rsidRDefault="003A3112" w:rsidP="003A3112">
      <w:pPr>
        <w:pBdr>
          <w:bottom w:val="single" w:sz="6" w:space="2" w:color="333333"/>
        </w:pBdr>
        <w:shd w:val="clear" w:color="auto" w:fill="FFFFFF"/>
        <w:spacing w:after="0" w:line="240" w:lineRule="auto"/>
        <w:outlineLvl w:val="1"/>
        <w:rPr>
          <w:rFonts w:ascii="Times New Roman" w:eastAsia="Times New Roman" w:hAnsi="Times New Roman" w:cs="Times New Roman"/>
          <w:b/>
          <w:bCs/>
          <w:color w:val="000000"/>
          <w:sz w:val="36"/>
          <w:szCs w:val="36"/>
        </w:rPr>
      </w:pPr>
      <w:r w:rsidRPr="003A3112">
        <w:rPr>
          <w:rFonts w:ascii="Times New Roman" w:eastAsia="Times New Roman" w:hAnsi="Times New Roman" w:cs="Times New Roman"/>
          <w:b/>
          <w:bCs/>
          <w:color w:val="000000"/>
          <w:sz w:val="36"/>
          <w:szCs w:val="36"/>
        </w:rPr>
        <w:t>David Manning White's Study</w:t>
      </w:r>
    </w:p>
    <w:p w:rsidR="003A3112" w:rsidRPr="003A3112" w:rsidRDefault="003A3112" w:rsidP="003A3112">
      <w:pPr>
        <w:shd w:val="clear" w:color="auto" w:fill="FFFFFF"/>
        <w:spacing w:after="0" w:line="240" w:lineRule="auto"/>
        <w:rPr>
          <w:rFonts w:ascii="Lucida Sans Unicode" w:eastAsia="Times New Roman" w:hAnsi="Lucida Sans Unicode" w:cs="Lucida Sans Unicode"/>
          <w:color w:val="666666"/>
          <w:sz w:val="20"/>
          <w:szCs w:val="20"/>
        </w:rPr>
      </w:pPr>
      <w:r w:rsidRPr="003A3112">
        <w:rPr>
          <w:rFonts w:ascii="Lucida Sans Unicode" w:eastAsia="Times New Roman" w:hAnsi="Lucida Sans Unicode" w:cs="Lucida Sans Unicode"/>
          <w:color w:val="000000"/>
          <w:sz w:val="24"/>
          <w:szCs w:val="24"/>
        </w:rPr>
        <w:t xml:space="preserve">David Manning White, of the University of Iowa, developed the research agenda for media </w:t>
      </w:r>
      <w:proofErr w:type="spellStart"/>
      <w:r w:rsidRPr="003A3112">
        <w:rPr>
          <w:rFonts w:ascii="Lucida Sans Unicode" w:eastAsia="Times New Roman" w:hAnsi="Lucida Sans Unicode" w:cs="Lucida Sans Unicode"/>
          <w:color w:val="000000"/>
          <w:sz w:val="24"/>
          <w:szCs w:val="24"/>
        </w:rPr>
        <w:t>gatekeeping</w:t>
      </w:r>
      <w:proofErr w:type="spellEnd"/>
      <w:r w:rsidRPr="003A3112">
        <w:rPr>
          <w:rFonts w:ascii="Lucida Sans Unicode" w:eastAsia="Times New Roman" w:hAnsi="Lucida Sans Unicode" w:cs="Lucida Sans Unicode"/>
          <w:color w:val="000000"/>
          <w:sz w:val="24"/>
          <w:szCs w:val="24"/>
        </w:rPr>
        <w:t>.  In 1949, Manning asked newspaper editor Mr. Gates to keep all copy that came into his office from three wire services in one week.  Gates agreed to provide and explanation why rejected stories were not used.  White’s conclusion was that the selection decisions were “highly</w:t>
      </w:r>
      <w:proofErr w:type="gramStart"/>
      <w:r w:rsidRPr="003A3112">
        <w:rPr>
          <w:rFonts w:ascii="Lucida Sans Unicode" w:eastAsia="Times New Roman" w:hAnsi="Lucida Sans Unicode" w:cs="Lucida Sans Unicode"/>
          <w:color w:val="000000"/>
          <w:sz w:val="24"/>
          <w:szCs w:val="24"/>
        </w:rPr>
        <w:t>  selective</w:t>
      </w:r>
      <w:proofErr w:type="gramEnd"/>
      <w:r w:rsidRPr="003A3112">
        <w:rPr>
          <w:rFonts w:ascii="Lucida Sans Unicode" w:eastAsia="Times New Roman" w:hAnsi="Lucida Sans Unicode" w:cs="Lucida Sans Unicode"/>
          <w:color w:val="000000"/>
          <w:sz w:val="24"/>
          <w:szCs w:val="24"/>
        </w:rPr>
        <w:t>” and very influential.</w:t>
      </w:r>
    </w:p>
    <w:p w:rsidR="003A3112" w:rsidRPr="003A3112" w:rsidRDefault="003A3112" w:rsidP="003A3112">
      <w:pPr>
        <w:pBdr>
          <w:bottom w:val="single" w:sz="6" w:space="2" w:color="333333"/>
        </w:pBdr>
        <w:shd w:val="clear" w:color="auto" w:fill="FFFFFF"/>
        <w:spacing w:after="0" w:line="240" w:lineRule="auto"/>
        <w:outlineLvl w:val="1"/>
        <w:rPr>
          <w:rFonts w:ascii="Times New Roman" w:eastAsia="Times New Roman" w:hAnsi="Times New Roman" w:cs="Times New Roman"/>
          <w:b/>
          <w:bCs/>
          <w:color w:val="000000"/>
          <w:sz w:val="36"/>
          <w:szCs w:val="36"/>
        </w:rPr>
      </w:pPr>
      <w:r w:rsidRPr="003A3112">
        <w:rPr>
          <w:rFonts w:ascii="Times New Roman" w:eastAsia="Times New Roman" w:hAnsi="Times New Roman" w:cs="Times New Roman"/>
          <w:b/>
          <w:bCs/>
          <w:color w:val="000000"/>
          <w:sz w:val="36"/>
          <w:szCs w:val="36"/>
        </w:rPr>
        <w:t xml:space="preserve">Levels of Media </w:t>
      </w:r>
      <w:proofErr w:type="spellStart"/>
      <w:r w:rsidRPr="003A3112">
        <w:rPr>
          <w:rFonts w:ascii="Times New Roman" w:eastAsia="Times New Roman" w:hAnsi="Times New Roman" w:cs="Times New Roman"/>
          <w:b/>
          <w:bCs/>
          <w:color w:val="000000"/>
          <w:sz w:val="36"/>
          <w:szCs w:val="36"/>
        </w:rPr>
        <w:t>Gatekeeping</w:t>
      </w:r>
      <w:proofErr w:type="spellEnd"/>
      <w:r w:rsidRPr="003A3112">
        <w:rPr>
          <w:rFonts w:ascii="Times New Roman" w:eastAsia="Times New Roman" w:hAnsi="Times New Roman" w:cs="Times New Roman"/>
          <w:b/>
          <w:bCs/>
          <w:color w:val="000000"/>
          <w:sz w:val="36"/>
          <w:szCs w:val="36"/>
        </w:rPr>
        <w:t> </w:t>
      </w:r>
    </w:p>
    <w:p w:rsidR="003A3112" w:rsidRPr="003A3112" w:rsidRDefault="003A3112" w:rsidP="003A3112">
      <w:pPr>
        <w:shd w:val="clear" w:color="auto" w:fill="FFFFFF"/>
        <w:spacing w:after="240" w:line="240" w:lineRule="auto"/>
        <w:rPr>
          <w:rFonts w:ascii="Lucida Sans Unicode" w:eastAsia="Times New Roman" w:hAnsi="Lucida Sans Unicode" w:cs="Lucida Sans Unicode"/>
          <w:color w:val="666666"/>
          <w:sz w:val="20"/>
          <w:szCs w:val="20"/>
        </w:rPr>
      </w:pPr>
      <w:r w:rsidRPr="003A3112">
        <w:rPr>
          <w:rFonts w:ascii="Lucida Sans Unicode" w:eastAsia="Times New Roman" w:hAnsi="Lucida Sans Unicode" w:cs="Lucida Sans Unicode"/>
          <w:color w:val="333333"/>
          <w:sz w:val="24"/>
          <w:szCs w:val="24"/>
        </w:rPr>
        <w:t>1. </w:t>
      </w:r>
      <w:r w:rsidRPr="003A3112">
        <w:rPr>
          <w:rFonts w:ascii="Lucida Sans Unicode" w:eastAsia="Times New Roman" w:hAnsi="Lucida Sans Unicode" w:cs="Lucida Sans Unicode"/>
          <w:b/>
          <w:bCs/>
          <w:color w:val="333333"/>
          <w:sz w:val="24"/>
          <w:szCs w:val="24"/>
        </w:rPr>
        <w:t>Individuals</w:t>
      </w:r>
      <w:r w:rsidRPr="003A3112">
        <w:rPr>
          <w:rFonts w:ascii="Lucida Sans Unicode" w:eastAsia="Times New Roman" w:hAnsi="Lucida Sans Unicode" w:cs="Lucida Sans Unicode"/>
          <w:color w:val="333333"/>
          <w:sz w:val="24"/>
          <w:szCs w:val="24"/>
        </w:rPr>
        <w:t> – Decisions are personal. </w:t>
      </w:r>
      <w:r w:rsidRPr="003A3112">
        <w:rPr>
          <w:rFonts w:ascii="Lucida Sans Unicode" w:eastAsia="Times New Roman" w:hAnsi="Lucida Sans Unicode" w:cs="Lucida Sans Unicode"/>
          <w:color w:val="666666"/>
          <w:sz w:val="24"/>
          <w:szCs w:val="24"/>
        </w:rPr>
        <w:br/>
      </w:r>
      <w:r w:rsidRPr="003A3112">
        <w:rPr>
          <w:rFonts w:ascii="Lucida Sans Unicode" w:eastAsia="Times New Roman" w:hAnsi="Lucida Sans Unicode" w:cs="Lucida Sans Unicode"/>
          <w:color w:val="333333"/>
          <w:sz w:val="24"/>
          <w:szCs w:val="24"/>
        </w:rPr>
        <w:t>2. </w:t>
      </w:r>
      <w:r w:rsidRPr="003A3112">
        <w:rPr>
          <w:rFonts w:ascii="Lucida Sans Unicode" w:eastAsia="Times New Roman" w:hAnsi="Lucida Sans Unicode" w:cs="Lucida Sans Unicode"/>
          <w:b/>
          <w:bCs/>
          <w:color w:val="333333"/>
          <w:sz w:val="24"/>
          <w:szCs w:val="24"/>
        </w:rPr>
        <w:t>Routine Practices of Communication Work</w:t>
      </w:r>
      <w:r w:rsidRPr="003A3112">
        <w:rPr>
          <w:rFonts w:ascii="Lucida Sans Unicode" w:eastAsia="Times New Roman" w:hAnsi="Lucida Sans Unicode" w:cs="Lucida Sans Unicode"/>
          <w:color w:val="333333"/>
          <w:sz w:val="24"/>
          <w:szCs w:val="24"/>
        </w:rPr>
        <w:t> – Decisions are made according to a pre-established and generalized set of practices.</w:t>
      </w:r>
      <w:r w:rsidRPr="003A3112">
        <w:rPr>
          <w:rFonts w:ascii="Lucida Sans Unicode" w:eastAsia="Times New Roman" w:hAnsi="Lucida Sans Unicode" w:cs="Lucida Sans Unicode"/>
          <w:color w:val="666666"/>
          <w:sz w:val="24"/>
          <w:szCs w:val="24"/>
        </w:rPr>
        <w:br/>
      </w:r>
      <w:r w:rsidRPr="003A3112">
        <w:rPr>
          <w:rFonts w:ascii="Lucida Sans Unicode" w:eastAsia="Times New Roman" w:hAnsi="Lucida Sans Unicode" w:cs="Lucida Sans Unicode"/>
          <w:color w:val="333333"/>
          <w:sz w:val="24"/>
          <w:szCs w:val="24"/>
        </w:rPr>
        <w:t>3. </w:t>
      </w:r>
      <w:r w:rsidRPr="003A3112">
        <w:rPr>
          <w:rFonts w:ascii="Lucida Sans Unicode" w:eastAsia="Times New Roman" w:hAnsi="Lucida Sans Unicode" w:cs="Lucida Sans Unicode"/>
          <w:b/>
          <w:bCs/>
          <w:color w:val="333333"/>
          <w:sz w:val="24"/>
          <w:szCs w:val="24"/>
        </w:rPr>
        <w:t>Communication Organizations</w:t>
      </w:r>
      <w:r w:rsidRPr="003A3112">
        <w:rPr>
          <w:rFonts w:ascii="Lucida Sans Unicode" w:eastAsia="Times New Roman" w:hAnsi="Lucida Sans Unicode" w:cs="Lucida Sans Unicode"/>
          <w:color w:val="333333"/>
          <w:sz w:val="24"/>
          <w:szCs w:val="24"/>
        </w:rPr>
        <w:t xml:space="preserve"> – Exists within an environment of social institutions that affect the </w:t>
      </w:r>
      <w:proofErr w:type="spellStart"/>
      <w:r w:rsidRPr="003A3112">
        <w:rPr>
          <w:rFonts w:ascii="Lucida Sans Unicode" w:eastAsia="Times New Roman" w:hAnsi="Lucida Sans Unicode" w:cs="Lucida Sans Unicode"/>
          <w:color w:val="333333"/>
          <w:sz w:val="24"/>
          <w:szCs w:val="24"/>
        </w:rPr>
        <w:t>gatekeeping</w:t>
      </w:r>
      <w:proofErr w:type="spellEnd"/>
      <w:r w:rsidRPr="003A3112">
        <w:rPr>
          <w:rFonts w:ascii="Lucida Sans Unicode" w:eastAsia="Times New Roman" w:hAnsi="Lucida Sans Unicode" w:cs="Lucida Sans Unicode"/>
          <w:color w:val="333333"/>
          <w:sz w:val="24"/>
          <w:szCs w:val="24"/>
        </w:rPr>
        <w:t xml:space="preserve"> process.</w:t>
      </w:r>
      <w:r w:rsidRPr="003A3112">
        <w:rPr>
          <w:rFonts w:ascii="Lucida Sans Unicode" w:eastAsia="Times New Roman" w:hAnsi="Lucida Sans Unicode" w:cs="Lucida Sans Unicode"/>
          <w:color w:val="666666"/>
          <w:sz w:val="24"/>
          <w:szCs w:val="24"/>
        </w:rPr>
        <w:br/>
      </w:r>
      <w:r w:rsidRPr="003A3112">
        <w:rPr>
          <w:rFonts w:ascii="Lucida Sans Unicode" w:eastAsia="Times New Roman" w:hAnsi="Lucida Sans Unicode" w:cs="Lucida Sans Unicode"/>
          <w:color w:val="000000"/>
          <w:sz w:val="24"/>
          <w:szCs w:val="24"/>
        </w:rPr>
        <w:t>4. </w:t>
      </w:r>
      <w:r w:rsidRPr="003A3112">
        <w:rPr>
          <w:rFonts w:ascii="Lucida Sans Unicode" w:eastAsia="Times New Roman" w:hAnsi="Lucida Sans Unicode" w:cs="Lucida Sans Unicode"/>
          <w:b/>
          <w:bCs/>
          <w:color w:val="000000"/>
          <w:sz w:val="24"/>
          <w:szCs w:val="24"/>
        </w:rPr>
        <w:t>Social Institutions</w:t>
      </w:r>
      <w:r w:rsidRPr="003A3112">
        <w:rPr>
          <w:rFonts w:ascii="Lucida Sans Unicode" w:eastAsia="Times New Roman" w:hAnsi="Lucida Sans Unicode" w:cs="Lucida Sans Unicode"/>
          <w:color w:val="000000"/>
          <w:sz w:val="24"/>
          <w:szCs w:val="24"/>
        </w:rPr>
        <w:t> – Events vary to a degree that they are culturally available as news items. </w:t>
      </w:r>
      <w:r w:rsidRPr="003A3112">
        <w:rPr>
          <w:rFonts w:ascii="Lucida Sans Unicode" w:eastAsia="Times New Roman" w:hAnsi="Lucida Sans Unicode" w:cs="Lucida Sans Unicode"/>
          <w:color w:val="666666"/>
          <w:sz w:val="24"/>
          <w:szCs w:val="24"/>
        </w:rPr>
        <w:br/>
      </w:r>
      <w:r w:rsidRPr="003A3112">
        <w:rPr>
          <w:rFonts w:ascii="Lucida Sans Unicode" w:eastAsia="Times New Roman" w:hAnsi="Lucida Sans Unicode" w:cs="Lucida Sans Unicode"/>
          <w:color w:val="000000"/>
          <w:sz w:val="24"/>
          <w:szCs w:val="24"/>
        </w:rPr>
        <w:t>5.</w:t>
      </w:r>
      <w:r w:rsidRPr="003A3112">
        <w:rPr>
          <w:rFonts w:ascii="Lucida Sans Unicode" w:eastAsia="Times New Roman" w:hAnsi="Lucida Sans Unicode" w:cs="Lucida Sans Unicode"/>
          <w:b/>
          <w:bCs/>
          <w:color w:val="000000"/>
          <w:sz w:val="24"/>
          <w:szCs w:val="24"/>
        </w:rPr>
        <w:t> Societies</w:t>
      </w:r>
      <w:r w:rsidRPr="003A3112">
        <w:rPr>
          <w:rFonts w:ascii="Lucida Sans Unicode" w:eastAsia="Times New Roman" w:hAnsi="Lucida Sans Unicode" w:cs="Lucida Sans Unicode"/>
          <w:color w:val="000000"/>
          <w:sz w:val="24"/>
          <w:szCs w:val="24"/>
        </w:rPr>
        <w:t> – Culture, indicators of social significance, including political, influences selection decisions affecting the extent to which different parts of the world are covered and how they are covered.  </w:t>
      </w:r>
    </w:p>
    <w:p w:rsidR="003A3112" w:rsidRPr="003A3112" w:rsidRDefault="003A3112" w:rsidP="003A3112">
      <w:pPr>
        <w:pBdr>
          <w:bottom w:val="single" w:sz="6" w:space="2" w:color="333333"/>
        </w:pBdr>
        <w:shd w:val="clear" w:color="auto" w:fill="FFFFFF"/>
        <w:spacing w:after="0" w:line="240" w:lineRule="auto"/>
        <w:outlineLvl w:val="1"/>
        <w:rPr>
          <w:rFonts w:ascii="Times New Roman" w:eastAsia="Times New Roman" w:hAnsi="Times New Roman" w:cs="Times New Roman"/>
          <w:b/>
          <w:bCs/>
          <w:color w:val="000000"/>
          <w:sz w:val="36"/>
          <w:szCs w:val="36"/>
        </w:rPr>
      </w:pPr>
      <w:proofErr w:type="spellStart"/>
      <w:r w:rsidRPr="003A3112">
        <w:rPr>
          <w:rFonts w:ascii="Times New Roman" w:eastAsia="Times New Roman" w:hAnsi="Times New Roman" w:cs="Times New Roman"/>
          <w:b/>
          <w:bCs/>
          <w:color w:val="000000"/>
          <w:sz w:val="36"/>
          <w:szCs w:val="36"/>
        </w:rPr>
        <w:t>Gatekeeping</w:t>
      </w:r>
      <w:proofErr w:type="spellEnd"/>
      <w:r w:rsidRPr="003A3112">
        <w:rPr>
          <w:rFonts w:ascii="Times New Roman" w:eastAsia="Times New Roman" w:hAnsi="Times New Roman" w:cs="Times New Roman"/>
          <w:b/>
          <w:bCs/>
          <w:color w:val="000000"/>
          <w:sz w:val="36"/>
          <w:szCs w:val="36"/>
        </w:rPr>
        <w:t xml:space="preserve"> Example</w:t>
      </w:r>
    </w:p>
    <w:p w:rsidR="003A3112" w:rsidRPr="003A3112" w:rsidRDefault="003A3112" w:rsidP="003A3112">
      <w:pPr>
        <w:spacing w:after="0" w:line="240" w:lineRule="auto"/>
        <w:rPr>
          <w:rFonts w:ascii="Lucida Sans Unicode" w:eastAsia="Times New Roman" w:hAnsi="Lucida Sans Unicode" w:cs="Lucida Sans Unicode"/>
          <w:color w:val="666666"/>
          <w:sz w:val="20"/>
          <w:szCs w:val="20"/>
          <w:shd w:val="clear" w:color="auto" w:fill="FFFFFF"/>
        </w:rPr>
      </w:pPr>
      <w:r>
        <w:rPr>
          <w:rFonts w:ascii="Lucida Sans Unicode" w:eastAsia="Times New Roman" w:hAnsi="Lucida Sans Unicode" w:cs="Lucida Sans Unicode"/>
          <w:noProof/>
          <w:color w:val="666666"/>
          <w:sz w:val="20"/>
          <w:szCs w:val="20"/>
          <w:shd w:val="clear" w:color="auto" w:fill="FFFFFF"/>
        </w:rPr>
        <w:drawing>
          <wp:inline distT="0" distB="0" distL="0" distR="0">
            <wp:extent cx="2971800" cy="2171700"/>
            <wp:effectExtent l="19050" t="0" r="0" b="0"/>
            <wp:docPr id="25" name="Picture 25"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icture"/>
                    <pic:cNvPicPr>
                      <a:picLocks noChangeAspect="1" noChangeArrowheads="1"/>
                    </pic:cNvPicPr>
                  </pic:nvPicPr>
                  <pic:blipFill>
                    <a:blip r:embed="rId7"/>
                    <a:srcRect/>
                    <a:stretch>
                      <a:fillRect/>
                    </a:stretch>
                  </pic:blipFill>
                  <pic:spPr bwMode="auto">
                    <a:xfrm>
                      <a:off x="0" y="0"/>
                      <a:ext cx="2971800" cy="2171700"/>
                    </a:xfrm>
                    <a:prstGeom prst="rect">
                      <a:avLst/>
                    </a:prstGeom>
                    <a:noFill/>
                    <a:ln w="9525">
                      <a:noFill/>
                      <a:miter lim="800000"/>
                      <a:headEnd/>
                      <a:tailEnd/>
                    </a:ln>
                  </pic:spPr>
                </pic:pic>
              </a:graphicData>
            </a:graphic>
          </wp:inline>
        </w:drawing>
      </w:r>
    </w:p>
    <w:p w:rsidR="003A3112" w:rsidRPr="003A3112" w:rsidRDefault="003A3112" w:rsidP="003A3112">
      <w:pPr>
        <w:shd w:val="clear" w:color="auto" w:fill="FFFFFF"/>
        <w:spacing w:after="0" w:line="240" w:lineRule="auto"/>
        <w:rPr>
          <w:rFonts w:ascii="Lucida Sans Unicode" w:eastAsia="Times New Roman" w:hAnsi="Lucida Sans Unicode" w:cs="Lucida Sans Unicode"/>
          <w:color w:val="666666"/>
          <w:sz w:val="20"/>
          <w:szCs w:val="20"/>
        </w:rPr>
      </w:pPr>
      <w:r w:rsidRPr="003A3112">
        <w:rPr>
          <w:rFonts w:ascii="Lucida Sans Unicode" w:eastAsia="Times New Roman" w:hAnsi="Lucida Sans Unicode" w:cs="Lucida Sans Unicode"/>
          <w:color w:val="000000"/>
          <w:sz w:val="24"/>
          <w:szCs w:val="24"/>
        </w:rPr>
        <w:lastRenderedPageBreak/>
        <w:t>An international news channel receives numbers of news items within day like international terror issues, UN discussions, Texas bull fighting and religious abuse on international community.</w:t>
      </w:r>
      <w:r w:rsidRPr="003A3112">
        <w:rPr>
          <w:rFonts w:ascii="Lucida Sans Unicode" w:eastAsia="Times New Roman" w:hAnsi="Lucida Sans Unicode" w:cs="Lucida Sans Unicode"/>
          <w:color w:val="666666"/>
          <w:sz w:val="24"/>
          <w:szCs w:val="24"/>
        </w:rPr>
        <w:br/>
      </w:r>
      <w:r w:rsidRPr="003A3112">
        <w:rPr>
          <w:rFonts w:ascii="Lucida Sans Unicode" w:eastAsia="Times New Roman" w:hAnsi="Lucida Sans Unicode" w:cs="Lucida Sans Unicode"/>
          <w:color w:val="666666"/>
          <w:sz w:val="24"/>
          <w:szCs w:val="24"/>
        </w:rPr>
        <w:br/>
      </w:r>
      <w:r w:rsidRPr="003A3112">
        <w:rPr>
          <w:rFonts w:ascii="Lucida Sans Unicode" w:eastAsia="Times New Roman" w:hAnsi="Lucida Sans Unicode" w:cs="Lucida Sans Unicode"/>
          <w:color w:val="000000"/>
          <w:sz w:val="24"/>
          <w:szCs w:val="24"/>
        </w:rPr>
        <w:t>A news channel can’t show all those news items to audience because it may affect the channel reputation in public and organizations policy. Here, editor decides the news items especially he can’t show the Texas bull fighting because it is not internationally popular story. But the same time the news channel can’t show the religious abuses also because it may hurt audience directly and it may affect organizations policy also. But international terror issues and UN discussions are universal common news that won’t affect the channel reputation in public and organizations policy.</w:t>
      </w:r>
      <w:r w:rsidRPr="003A3112">
        <w:rPr>
          <w:rFonts w:ascii="Lucida Sans Unicode" w:eastAsia="Times New Roman" w:hAnsi="Lucida Sans Unicode" w:cs="Lucida Sans Unicode"/>
          <w:color w:val="666666"/>
          <w:sz w:val="24"/>
          <w:szCs w:val="24"/>
        </w:rPr>
        <w:br/>
      </w:r>
      <w:r w:rsidRPr="003A3112">
        <w:rPr>
          <w:rFonts w:ascii="Lucida Sans Unicode" w:eastAsia="Times New Roman" w:hAnsi="Lucida Sans Unicode" w:cs="Lucida Sans Unicode"/>
          <w:color w:val="666666"/>
          <w:sz w:val="24"/>
          <w:szCs w:val="24"/>
        </w:rPr>
        <w:br/>
      </w:r>
      <w:r w:rsidRPr="003A3112">
        <w:rPr>
          <w:rFonts w:ascii="Lucida Sans Unicode" w:eastAsia="Times New Roman" w:hAnsi="Lucida Sans Unicode" w:cs="Lucida Sans Unicode"/>
          <w:b/>
          <w:bCs/>
          <w:color w:val="000000"/>
          <w:sz w:val="24"/>
          <w:szCs w:val="24"/>
        </w:rPr>
        <w:t>News items</w:t>
      </w:r>
      <w:proofErr w:type="gramStart"/>
      <w:r w:rsidRPr="003A3112">
        <w:rPr>
          <w:rFonts w:ascii="Lucida Sans Unicode" w:eastAsia="Times New Roman" w:hAnsi="Lucida Sans Unicode" w:cs="Lucida Sans Unicode"/>
          <w:color w:val="000000"/>
          <w:sz w:val="24"/>
          <w:szCs w:val="24"/>
        </w:rPr>
        <w:t>:</w:t>
      </w:r>
      <w:proofErr w:type="gramEnd"/>
      <w:r w:rsidRPr="003A3112">
        <w:rPr>
          <w:rFonts w:ascii="Lucida Sans Unicode" w:eastAsia="Times New Roman" w:hAnsi="Lucida Sans Unicode" w:cs="Lucida Sans Unicode"/>
          <w:color w:val="666666"/>
          <w:sz w:val="24"/>
          <w:szCs w:val="24"/>
        </w:rPr>
        <w:br/>
      </w:r>
      <w:r w:rsidRPr="003A3112">
        <w:rPr>
          <w:rFonts w:ascii="Lucida Sans Unicode" w:eastAsia="Times New Roman" w:hAnsi="Lucida Sans Unicode" w:cs="Lucida Sans Unicode"/>
          <w:color w:val="666666"/>
          <w:sz w:val="24"/>
          <w:szCs w:val="24"/>
        </w:rPr>
        <w:br/>
      </w:r>
      <w:r w:rsidRPr="003A3112">
        <w:rPr>
          <w:rFonts w:ascii="Lucida Sans Unicode" w:eastAsia="Times New Roman" w:hAnsi="Lucida Sans Unicode" w:cs="Lucida Sans Unicode"/>
          <w:color w:val="000000"/>
          <w:sz w:val="24"/>
          <w:szCs w:val="24"/>
        </w:rPr>
        <w:t>N1: Texas bull fighting, N2: International terror issues, N3: UN discussions, N4: religious abuse on international community</w:t>
      </w:r>
      <w:r w:rsidRPr="003A3112">
        <w:rPr>
          <w:rFonts w:ascii="Lucida Sans Unicode" w:eastAsia="Times New Roman" w:hAnsi="Lucida Sans Unicode" w:cs="Lucida Sans Unicode"/>
          <w:color w:val="666666"/>
          <w:sz w:val="24"/>
          <w:szCs w:val="24"/>
        </w:rPr>
        <w:br/>
      </w:r>
      <w:r w:rsidRPr="003A3112">
        <w:rPr>
          <w:rFonts w:ascii="Lucida Sans Unicode" w:eastAsia="Times New Roman" w:hAnsi="Lucida Sans Unicode" w:cs="Lucida Sans Unicode"/>
          <w:color w:val="666666"/>
          <w:sz w:val="24"/>
          <w:szCs w:val="24"/>
        </w:rPr>
        <w:br/>
      </w:r>
      <w:r w:rsidRPr="003A3112">
        <w:rPr>
          <w:rFonts w:ascii="Lucida Sans Unicode" w:eastAsia="Times New Roman" w:hAnsi="Lucida Sans Unicode" w:cs="Lucida Sans Unicode"/>
          <w:b/>
          <w:bCs/>
          <w:color w:val="000000"/>
          <w:sz w:val="24"/>
          <w:szCs w:val="24"/>
        </w:rPr>
        <w:t>Gatekeeper</w:t>
      </w:r>
      <w:r w:rsidRPr="003A3112">
        <w:rPr>
          <w:rFonts w:ascii="Lucida Sans Unicode" w:eastAsia="Times New Roman" w:hAnsi="Lucida Sans Unicode" w:cs="Lucida Sans Unicode"/>
          <w:color w:val="000000"/>
          <w:sz w:val="24"/>
          <w:szCs w:val="24"/>
        </w:rPr>
        <w:t>:</w:t>
      </w:r>
      <w:r w:rsidRPr="003A3112">
        <w:rPr>
          <w:rFonts w:ascii="Lucida Sans Unicode" w:eastAsia="Times New Roman" w:hAnsi="Lucida Sans Unicode" w:cs="Lucida Sans Unicode"/>
          <w:color w:val="666666"/>
          <w:sz w:val="24"/>
          <w:szCs w:val="24"/>
        </w:rPr>
        <w:br/>
      </w:r>
      <w:r w:rsidRPr="003A3112">
        <w:rPr>
          <w:rFonts w:ascii="Lucida Sans Unicode" w:eastAsia="Times New Roman" w:hAnsi="Lucida Sans Unicode" w:cs="Lucida Sans Unicode"/>
          <w:color w:val="666666"/>
          <w:sz w:val="24"/>
          <w:szCs w:val="24"/>
        </w:rPr>
        <w:br/>
      </w:r>
      <w:r w:rsidRPr="003A3112">
        <w:rPr>
          <w:rFonts w:ascii="Lucida Sans Unicode" w:eastAsia="Times New Roman" w:hAnsi="Lucida Sans Unicode" w:cs="Lucida Sans Unicode"/>
          <w:color w:val="000000"/>
          <w:sz w:val="24"/>
          <w:szCs w:val="24"/>
        </w:rPr>
        <w:t>Chief Editor</w:t>
      </w:r>
      <w:r w:rsidRPr="003A3112">
        <w:rPr>
          <w:rFonts w:ascii="Lucida Sans Unicode" w:eastAsia="Times New Roman" w:hAnsi="Lucida Sans Unicode" w:cs="Lucida Sans Unicode"/>
          <w:color w:val="666666"/>
          <w:sz w:val="24"/>
          <w:szCs w:val="24"/>
        </w:rPr>
        <w:br/>
      </w:r>
      <w:r w:rsidRPr="003A3112">
        <w:rPr>
          <w:rFonts w:ascii="Lucida Sans Unicode" w:eastAsia="Times New Roman" w:hAnsi="Lucida Sans Unicode" w:cs="Lucida Sans Unicode"/>
          <w:color w:val="666666"/>
          <w:sz w:val="24"/>
          <w:szCs w:val="24"/>
        </w:rPr>
        <w:br/>
      </w:r>
      <w:r w:rsidRPr="003A3112">
        <w:rPr>
          <w:rFonts w:ascii="Lucida Sans Unicode" w:eastAsia="Times New Roman" w:hAnsi="Lucida Sans Unicode" w:cs="Lucida Sans Unicode"/>
          <w:b/>
          <w:bCs/>
          <w:color w:val="000000"/>
          <w:sz w:val="24"/>
          <w:szCs w:val="24"/>
        </w:rPr>
        <w:t>Selected News Items</w:t>
      </w:r>
      <w:r w:rsidRPr="003A3112">
        <w:rPr>
          <w:rFonts w:ascii="Lucida Sans Unicode" w:eastAsia="Times New Roman" w:hAnsi="Lucida Sans Unicode" w:cs="Lucida Sans Unicode"/>
          <w:color w:val="000000"/>
          <w:sz w:val="24"/>
          <w:szCs w:val="24"/>
        </w:rPr>
        <w:t>:</w:t>
      </w:r>
      <w:r w:rsidRPr="003A3112">
        <w:rPr>
          <w:rFonts w:ascii="Lucida Sans Unicode" w:eastAsia="Times New Roman" w:hAnsi="Lucida Sans Unicode" w:cs="Lucida Sans Unicode"/>
          <w:color w:val="666666"/>
          <w:sz w:val="24"/>
          <w:szCs w:val="24"/>
        </w:rPr>
        <w:br/>
      </w:r>
      <w:r w:rsidRPr="003A3112">
        <w:rPr>
          <w:rFonts w:ascii="Lucida Sans Unicode" w:eastAsia="Times New Roman" w:hAnsi="Lucida Sans Unicode" w:cs="Lucida Sans Unicode"/>
          <w:color w:val="666666"/>
          <w:sz w:val="24"/>
          <w:szCs w:val="24"/>
        </w:rPr>
        <w:br/>
      </w:r>
      <w:r w:rsidRPr="003A3112">
        <w:rPr>
          <w:rFonts w:ascii="Lucida Sans Unicode" w:eastAsia="Times New Roman" w:hAnsi="Lucida Sans Unicode" w:cs="Lucida Sans Unicode"/>
          <w:color w:val="000000"/>
          <w:sz w:val="24"/>
          <w:szCs w:val="24"/>
        </w:rPr>
        <w:t>N2: International terror issues, N3: UN discussions,</w:t>
      </w:r>
      <w:r w:rsidRPr="003A3112">
        <w:rPr>
          <w:rFonts w:ascii="Lucida Sans Unicode" w:eastAsia="Times New Roman" w:hAnsi="Lucida Sans Unicode" w:cs="Lucida Sans Unicode"/>
          <w:color w:val="666666"/>
          <w:sz w:val="24"/>
          <w:szCs w:val="24"/>
        </w:rPr>
        <w:br/>
      </w:r>
      <w:r w:rsidRPr="003A3112">
        <w:rPr>
          <w:rFonts w:ascii="Lucida Sans Unicode" w:eastAsia="Times New Roman" w:hAnsi="Lucida Sans Unicode" w:cs="Lucida Sans Unicode"/>
          <w:color w:val="666666"/>
          <w:sz w:val="24"/>
          <w:szCs w:val="24"/>
        </w:rPr>
        <w:br/>
      </w:r>
      <w:r w:rsidRPr="003A3112">
        <w:rPr>
          <w:rFonts w:ascii="Lucida Sans Unicode" w:eastAsia="Times New Roman" w:hAnsi="Lucida Sans Unicode" w:cs="Lucida Sans Unicode"/>
          <w:b/>
          <w:bCs/>
          <w:color w:val="000000"/>
          <w:sz w:val="24"/>
          <w:szCs w:val="24"/>
        </w:rPr>
        <w:t>Discarded News Items: (on popularity)</w:t>
      </w:r>
      <w:r w:rsidRPr="003A3112">
        <w:rPr>
          <w:rFonts w:ascii="Lucida Sans Unicode" w:eastAsia="Times New Roman" w:hAnsi="Lucida Sans Unicode" w:cs="Lucida Sans Unicode"/>
          <w:color w:val="666666"/>
          <w:sz w:val="24"/>
          <w:szCs w:val="24"/>
        </w:rPr>
        <w:br/>
      </w:r>
      <w:r w:rsidRPr="003A3112">
        <w:rPr>
          <w:rFonts w:ascii="Lucida Sans Unicode" w:eastAsia="Times New Roman" w:hAnsi="Lucida Sans Unicode" w:cs="Lucida Sans Unicode"/>
          <w:color w:val="666666"/>
          <w:sz w:val="24"/>
          <w:szCs w:val="24"/>
        </w:rPr>
        <w:br/>
      </w:r>
      <w:r w:rsidRPr="003A3112">
        <w:rPr>
          <w:rFonts w:ascii="Lucida Sans Unicode" w:eastAsia="Times New Roman" w:hAnsi="Lucida Sans Unicode" w:cs="Lucida Sans Unicode"/>
          <w:color w:val="000000"/>
          <w:sz w:val="24"/>
          <w:szCs w:val="24"/>
        </w:rPr>
        <w:t>N1: Texas bull fighting</w:t>
      </w:r>
      <w:r w:rsidRPr="003A3112">
        <w:rPr>
          <w:rFonts w:ascii="Lucida Sans Unicode" w:eastAsia="Times New Roman" w:hAnsi="Lucida Sans Unicode" w:cs="Lucida Sans Unicode"/>
          <w:color w:val="666666"/>
          <w:sz w:val="24"/>
          <w:szCs w:val="24"/>
        </w:rPr>
        <w:br/>
      </w:r>
      <w:r w:rsidRPr="003A3112">
        <w:rPr>
          <w:rFonts w:ascii="Lucida Sans Unicode" w:eastAsia="Times New Roman" w:hAnsi="Lucida Sans Unicode" w:cs="Lucida Sans Unicode"/>
          <w:color w:val="666666"/>
          <w:sz w:val="24"/>
          <w:szCs w:val="24"/>
        </w:rPr>
        <w:br/>
      </w:r>
      <w:r w:rsidRPr="003A3112">
        <w:rPr>
          <w:rFonts w:ascii="Lucida Sans Unicode" w:eastAsia="Times New Roman" w:hAnsi="Lucida Sans Unicode" w:cs="Lucida Sans Unicode"/>
          <w:b/>
          <w:bCs/>
          <w:color w:val="000000"/>
          <w:sz w:val="24"/>
          <w:szCs w:val="24"/>
        </w:rPr>
        <w:t>Discarded News Items: (on policy)</w:t>
      </w:r>
      <w:r w:rsidRPr="003A3112">
        <w:rPr>
          <w:rFonts w:ascii="Lucida Sans Unicode" w:eastAsia="Times New Roman" w:hAnsi="Lucida Sans Unicode" w:cs="Lucida Sans Unicode"/>
          <w:color w:val="666666"/>
          <w:sz w:val="24"/>
          <w:szCs w:val="24"/>
        </w:rPr>
        <w:br/>
      </w:r>
      <w:r w:rsidRPr="003A3112">
        <w:rPr>
          <w:rFonts w:ascii="Lucida Sans Unicode" w:eastAsia="Times New Roman" w:hAnsi="Lucida Sans Unicode" w:cs="Lucida Sans Unicode"/>
          <w:color w:val="666666"/>
          <w:sz w:val="24"/>
          <w:szCs w:val="24"/>
        </w:rPr>
        <w:br/>
      </w:r>
      <w:r w:rsidRPr="003A3112">
        <w:rPr>
          <w:rFonts w:ascii="Lucida Sans Unicode" w:eastAsia="Times New Roman" w:hAnsi="Lucida Sans Unicode" w:cs="Lucida Sans Unicode"/>
          <w:color w:val="000000"/>
          <w:sz w:val="24"/>
          <w:szCs w:val="24"/>
        </w:rPr>
        <w:t>N4: Religious abuse on International community</w:t>
      </w:r>
    </w:p>
    <w:p w:rsidR="00883B31" w:rsidRDefault="00883B31"/>
    <w:sectPr w:rsidR="00883B31" w:rsidSect="00883B3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A3112"/>
    <w:rsid w:val="001D73C7"/>
    <w:rsid w:val="003A3112"/>
    <w:rsid w:val="00843F24"/>
    <w:rsid w:val="00883B31"/>
    <w:rsid w:val="00A35C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3B31"/>
  </w:style>
  <w:style w:type="paragraph" w:styleId="Heading2">
    <w:name w:val="heading 2"/>
    <w:basedOn w:val="Normal"/>
    <w:link w:val="Heading2Char"/>
    <w:uiPriority w:val="9"/>
    <w:qFormat/>
    <w:rsid w:val="003A311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3112"/>
    <w:rPr>
      <w:rFonts w:ascii="Times New Roman" w:eastAsia="Times New Roman" w:hAnsi="Times New Roman" w:cs="Times New Roman"/>
      <w:b/>
      <w:bCs/>
      <w:sz w:val="36"/>
      <w:szCs w:val="36"/>
    </w:rPr>
  </w:style>
  <w:style w:type="character" w:styleId="Strong">
    <w:name w:val="Strong"/>
    <w:basedOn w:val="DefaultParagraphFont"/>
    <w:uiPriority w:val="22"/>
    <w:qFormat/>
    <w:rsid w:val="003A3112"/>
    <w:rPr>
      <w:b/>
      <w:bCs/>
    </w:rPr>
  </w:style>
  <w:style w:type="paragraph" w:styleId="BalloonText">
    <w:name w:val="Balloon Text"/>
    <w:basedOn w:val="Normal"/>
    <w:link w:val="BalloonTextChar"/>
    <w:uiPriority w:val="99"/>
    <w:semiHidden/>
    <w:unhideWhenUsed/>
    <w:rsid w:val="003A31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311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98938905">
      <w:bodyDiv w:val="1"/>
      <w:marLeft w:val="0"/>
      <w:marRight w:val="0"/>
      <w:marTop w:val="0"/>
      <w:marBottom w:val="0"/>
      <w:divBdr>
        <w:top w:val="none" w:sz="0" w:space="0" w:color="auto"/>
        <w:left w:val="none" w:sz="0" w:space="0" w:color="auto"/>
        <w:bottom w:val="none" w:sz="0" w:space="0" w:color="auto"/>
        <w:right w:val="none" w:sz="0" w:space="0" w:color="auto"/>
      </w:divBdr>
    </w:div>
    <w:div w:id="1699963585">
      <w:bodyDiv w:val="1"/>
      <w:marLeft w:val="0"/>
      <w:marRight w:val="0"/>
      <w:marTop w:val="0"/>
      <w:marBottom w:val="0"/>
      <w:divBdr>
        <w:top w:val="none" w:sz="0" w:space="0" w:color="auto"/>
        <w:left w:val="none" w:sz="0" w:space="0" w:color="auto"/>
        <w:bottom w:val="none" w:sz="0" w:space="0" w:color="auto"/>
        <w:right w:val="none" w:sz="0" w:space="0" w:color="auto"/>
      </w:divBdr>
      <w:divsChild>
        <w:div w:id="768236323">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648</Words>
  <Characters>3697</Characters>
  <Application>Microsoft Office Word</Application>
  <DocSecurity>0</DocSecurity>
  <Lines>30</Lines>
  <Paragraphs>8</Paragraphs>
  <ScaleCrop>false</ScaleCrop>
  <Company/>
  <LinksUpToDate>false</LinksUpToDate>
  <CharactersWithSpaces>4337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2019-03-29T06:17:00Z</dcterms:created>
  <dcterms:modified xsi:type="dcterms:W3CDTF">2019-03-29T06:18:00Z</dcterms:modified>
</cp:coreProperties>
</file>